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9" w:rsidRPr="00493819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30F8D">
        <w:rPr>
          <w:rFonts w:ascii="Arial" w:eastAsia="Times New Roman" w:hAnsi="Arial" w:cs="Arial"/>
          <w:bCs/>
          <w:color w:val="000000"/>
          <w:sz w:val="36"/>
          <w:szCs w:val="36"/>
          <w:lang w:eastAsia="cs-CZ"/>
        </w:rPr>
        <w:t>SMLOUVA O VÝPŮJČCE</w:t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(§ 2193 NOZ)</w:t>
      </w:r>
    </w:p>
    <w:p w:rsidR="00493819" w:rsidRPr="00330F8D" w:rsidRDefault="00493819" w:rsidP="0049381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Pan/paní: ……..........................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Bytem ……...............................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r.č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 .....................................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(dále jen jako „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“ na straně jedné)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a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Pan/paní: …….........................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Bytem ............................……..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r.č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 ..............................……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(dále jen jako „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“ na straně druhé)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tuto smlouvu o výpůjčce dle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ust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§ 2193 a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násl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 občanského zákoníku: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493819" w:rsidRPr="00330F8D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493819" w:rsidRPr="00330F8D" w:rsidRDefault="00493819" w:rsidP="00330F8D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předně prohlašuje, že je výlučným vlastníkem ……………………………..</w:t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(doporučuje se podrobnější specifikace, výrobní číslo apod.).</w:t>
      </w:r>
    </w:p>
    <w:p w:rsidR="00493819" w:rsidRPr="00330F8D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493819" w:rsidRPr="00330F8D" w:rsidRDefault="00493819" w:rsidP="00330F8D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tímto přenechává bezúplatně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vypůjčiteli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věc specifikovanou v článku I. této smlouvy k užívání, a to od …....... do ……... Účelem užívání věci je ………………………..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(doporučuje se popsat účel pro případ vrácení dle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násl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 odstavce).</w:t>
      </w:r>
    </w:p>
    <w:p w:rsidR="00493819" w:rsidRPr="00330F8D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493819" w:rsidRPr="00330F8D" w:rsidRDefault="00493819" w:rsidP="00330F8D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má právo věc vrátit předčasně. Kdyby však z toho vznikly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obtíže, nemůže věc vrátit bez jeho souhlasu.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se nemůže domáhat předčasného vrácení věci, ledaže by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užíval předmět smlouvy v rozporu s touto smlouvou.</w:t>
      </w:r>
    </w:p>
    <w:p w:rsidR="00493819" w:rsidRPr="00330F8D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493819" w:rsidRPr="00330F8D" w:rsidRDefault="00493819" w:rsidP="00330F8D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je povinen nahradit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veškeré škody na věci, ledaže prokáže, že věc užíval způsobem přiměřeným její povaze. Obvyklé náklady spojené s užíváním věci nese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ze svého. Za obvyklé náklady spojené s užíváním se považují: ………………………. Při potřebě mimořádných nákladů může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věc předat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, aby je vynaložil sám. Nechce-li nebo nemůže-li tak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učinit a vynaloží-li mimořádné náklady v nezbytném rozsahu sám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 náleží mu náhrada jako nepřikázanému jednateli.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(alternativa z praxe: Lepší je vyloučit vynakládání nákladů, např.: V případě, že je třeba vynaložit mimořádné náklady spojené s užíváním věci, nebo náklady neuvedené výslovně v této smlouvě za náklady obvyklé, dohodly se smluvní strany </w:t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lastRenderedPageBreak/>
        <w:t xml:space="preserve">tak, že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ust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. § 2199 odst. 2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obč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. zák. se nepoužije a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není oprávněn takové náklady vynakládat.)</w:t>
      </w:r>
    </w:p>
    <w:p w:rsidR="00493819" w:rsidRPr="00330F8D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493819" w:rsidRPr="00330F8D" w:rsidRDefault="00493819" w:rsidP="00330F8D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bere na vědomí, že k užívání věci třetí osobou je třeba předchozí písemný souhlas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půjčitele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Dovolí-li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vypůčitel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užívání věci třetí osobu bez souhlasu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půjčitele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 je povinen nahradit mu škodu z toho vzniklou, ledaže by ke škodě došlo i jinak.</w:t>
      </w:r>
    </w:p>
    <w:p w:rsidR="00493819" w:rsidRPr="00330F8D" w:rsidRDefault="00493819" w:rsidP="00493819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VI.</w:t>
      </w:r>
    </w:p>
    <w:p w:rsidR="00330F8D" w:rsidRDefault="00493819" w:rsidP="00330F8D">
      <w:pPr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Pokud dojde ke ztrátě věci vinou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vypůjčitele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a ten za ni poskytne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náhradu a následně se věc nalezne,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nenabyde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tím právo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vypůjčitele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si věc ponechat proti vůli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půjčitele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, nýbrž je povinen </w:t>
      </w:r>
      <w:proofErr w:type="spellStart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věc vrátit proti vrácení náhrady.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Alternativně z reálné praxe je lepší se výslovně odchýlit smluvně od této úpravy: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Smluvní strany se výslovně dohodly tak, že pokud dojde ke ztrátě věci vinou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vypůjčitele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ten za ni již poskytl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náhradu a následně se věc nalezne, zůstane věc vlastnictvím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vypůjčitele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 ledaže by se smluvní strany později písemně dohodly jinak.</w:t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Důvodem odchylky je ztráta hodnoty věci v čase, kdy náhrada zpravidla slouží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půjčiteli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na obstarání náhradní věci za věc ztracenou. Není spravedlivé, aby </w:t>
      </w:r>
      <w:proofErr w:type="spellStart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půjčitel</w:t>
      </w:r>
      <w:proofErr w:type="spellEnd"/>
      <w:r w:rsidRPr="00330F8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jako vlastník věci, o kterou přišel a nahradil si ji, dostal například po mnoha měsících nebo letech znovunalezenou věc a vedl spor o to, že již není ve stavu, ve kterém by měla být v době, kdy byla půjčována apod. V zásadě by tak mohl zpět vracet peníze ve větším objemu než je hodnota věci ke dni nálezu (například půjčím televizor v hodnotě 10.000 Kč a ztratí se. Dostanu náhradu 10.000 Kč a koupím si tedy jiný, abych měl to, co jsem zapůjčil. Jenže po 3 letech se televizor najde a já bych měl vracet 10.000 Kč a budu mít zpátky starý televizor, který již má hodnotu pouze např. 2.000 Kč). </w:t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F053C1" w:rsidRDefault="00493819" w:rsidP="00330F8D">
      <w:pPr>
        <w:ind w:left="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  <w:r w:rsidRPr="004938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 …......................… dne……................</w:t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 </w:t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………………………                                                                ………………………….</w:t>
      </w:r>
      <w:r w:rsidRPr="0049381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4938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 xml:space="preserve">Půjčitel                                                                                    </w:t>
      </w:r>
      <w:proofErr w:type="spellStart"/>
      <w:r w:rsidRPr="0049381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  <w:t>Vypůjčitel</w:t>
      </w:r>
      <w:proofErr w:type="spellEnd"/>
    </w:p>
    <w:p w:rsidR="00C24FD5" w:rsidRDefault="00C24FD5" w:rsidP="00493819">
      <w:pPr>
        <w:ind w:left="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C24FD5" w:rsidRDefault="00C24FD5" w:rsidP="00493819">
      <w:pPr>
        <w:ind w:left="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cs-CZ"/>
        </w:rPr>
      </w:pPr>
    </w:p>
    <w:p w:rsidR="00C24FD5" w:rsidRPr="00330F8D" w:rsidRDefault="00330F8D" w:rsidP="00493819">
      <w:pPr>
        <w:ind w:left="0"/>
        <w:rPr>
          <w:rFonts w:ascii="Arial" w:hAnsi="Arial" w:cs="Arial"/>
          <w:sz w:val="24"/>
          <w:szCs w:val="18"/>
        </w:rPr>
      </w:pPr>
      <w:r w:rsidRPr="00330F8D">
        <w:rPr>
          <w:rFonts w:ascii="Arial" w:hAnsi="Arial" w:cs="Arial"/>
          <w:sz w:val="24"/>
          <w:szCs w:val="18"/>
        </w:rPr>
        <w:t xml:space="preserve">Zdroj: </w:t>
      </w:r>
      <w:hyperlink r:id="rId4" w:history="1">
        <w:r w:rsidRPr="00330F8D">
          <w:rPr>
            <w:rStyle w:val="Hypertextovodkaz"/>
            <w:rFonts w:ascii="Arial" w:hAnsi="Arial" w:cs="Arial"/>
            <w:sz w:val="24"/>
            <w:szCs w:val="18"/>
          </w:rPr>
          <w:t>www.dumfinanci.cz</w:t>
        </w:r>
      </w:hyperlink>
    </w:p>
    <w:p w:rsidR="00330F8D" w:rsidRPr="00C24FD5" w:rsidRDefault="00330F8D" w:rsidP="00493819">
      <w:pPr>
        <w:ind w:left="0"/>
        <w:rPr>
          <w:sz w:val="18"/>
          <w:szCs w:val="18"/>
        </w:rPr>
      </w:pPr>
    </w:p>
    <w:sectPr w:rsidR="00330F8D" w:rsidRPr="00C24FD5" w:rsidSect="00F0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819"/>
    <w:rsid w:val="00330F8D"/>
    <w:rsid w:val="00493819"/>
    <w:rsid w:val="0056640F"/>
    <w:rsid w:val="00867BF9"/>
    <w:rsid w:val="008D1103"/>
    <w:rsid w:val="00927B2F"/>
    <w:rsid w:val="00A37183"/>
    <w:rsid w:val="00C24FD5"/>
    <w:rsid w:val="00ED728D"/>
    <w:rsid w:val="00F0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3819"/>
    <w:rPr>
      <w:b/>
      <w:bCs/>
    </w:rPr>
  </w:style>
  <w:style w:type="character" w:styleId="Zvraznn">
    <w:name w:val="Emphasis"/>
    <w:basedOn w:val="Standardnpsmoodstavce"/>
    <w:uiPriority w:val="20"/>
    <w:qFormat/>
    <w:rsid w:val="00493819"/>
    <w:rPr>
      <w:i/>
      <w:iCs/>
    </w:rPr>
  </w:style>
  <w:style w:type="character" w:customStyle="1" w:styleId="apple-converted-space">
    <w:name w:val="apple-converted-space"/>
    <w:basedOn w:val="Standardnpsmoodstavce"/>
    <w:rsid w:val="00493819"/>
  </w:style>
  <w:style w:type="character" w:styleId="Hypertextovodkaz">
    <w:name w:val="Hyperlink"/>
    <w:basedOn w:val="Standardnpsmoodstavce"/>
    <w:uiPriority w:val="99"/>
    <w:unhideWhenUsed/>
    <w:rsid w:val="00330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finan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internal</dc:creator>
  <cp:lastModifiedBy>Assistant</cp:lastModifiedBy>
  <cp:revision>3</cp:revision>
  <dcterms:created xsi:type="dcterms:W3CDTF">2019-09-23T10:29:00Z</dcterms:created>
  <dcterms:modified xsi:type="dcterms:W3CDTF">2019-09-23T10:52:00Z</dcterms:modified>
</cp:coreProperties>
</file>